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901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7901A9" w:rsidP="007901A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№530 от 09 июня 2025 года «</w:t>
      </w:r>
      <w:r w:rsidRPr="007901A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№ 809 от 03.08.2023г. «О</w:t>
      </w:r>
      <w:r w:rsidRPr="007901A9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У</w:t>
      </w:r>
      <w:r w:rsidRPr="007901A9">
        <w:rPr>
          <w:rFonts w:ascii="Times New Roman" w:eastAsia="Calibri" w:hAnsi="Times New Roman" w:cs="Times New Roman"/>
          <w:sz w:val="12"/>
          <w:szCs w:val="12"/>
        </w:rPr>
        <w:t>правление муниципальными финансами и муниципальным долгом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7901A9">
        <w:rPr>
          <w:rFonts w:ascii="Times New Roman" w:eastAsia="Calibri" w:hAnsi="Times New Roman" w:cs="Times New Roman"/>
          <w:sz w:val="12"/>
          <w:szCs w:val="12"/>
        </w:rPr>
        <w:t>амарской области» на 2024-2028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D64E5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7901A9" w:rsidRDefault="00F60794" w:rsidP="00F607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Pr="007901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F60794" w:rsidP="00F607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09 июня 2025 года «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 № 91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28.12.2024 г. «О</w:t>
      </w:r>
      <w:r w:rsidRPr="00F60794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Б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лагоустройство территории сельского поселения Сергиевск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области» на 2025-2030 гг.»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D64E5C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7901A9" w:rsidRDefault="00F60794" w:rsidP="00F607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Pr="007901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F60794" w:rsidP="00F607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09 июня 2025 года «О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приложение к постановлению администрации сельского поселения Серноводск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 № 71 от 28.12.2024г.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F60794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Б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лагоустройство территории сельского поселения Серноводск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области» на 2025-2030гг.»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D64E5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7901A9" w:rsidRDefault="00F60794" w:rsidP="00F607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7901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F60794" w:rsidP="00F607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№25 от 09 июня 2025 года «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нтоновка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 №58 от 28.12.2024г.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F60794">
        <w:rPr>
          <w:rFonts w:ascii="Times New Roman" w:eastAsia="Calibri" w:hAnsi="Times New Roman" w:cs="Times New Roman"/>
          <w:sz w:val="12"/>
          <w:szCs w:val="12"/>
        </w:rPr>
        <w:t>б утверждении муниципальной программы «</w:t>
      </w:r>
      <w:r>
        <w:rPr>
          <w:rFonts w:ascii="Times New Roman" w:eastAsia="Calibri" w:hAnsi="Times New Roman" w:cs="Times New Roman"/>
          <w:sz w:val="12"/>
          <w:szCs w:val="12"/>
        </w:rPr>
        <w:t>Б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лагоустройство территории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нтоновка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F60794">
        <w:rPr>
          <w:rFonts w:ascii="Times New Roman" w:eastAsia="Calibri" w:hAnsi="Times New Roman" w:cs="Times New Roman"/>
          <w:sz w:val="12"/>
          <w:szCs w:val="12"/>
        </w:rPr>
        <w:t>амарской области» на 2025-2030гг.»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F60794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Сергиевск муниципального района Сергиевский Самарской области</w:t>
      </w:r>
    </w:p>
    <w:p w:rsidR="00B70F37" w:rsidRDefault="00F6079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№16 от 09 июня 2025 года «</w:t>
      </w:r>
      <w:r w:rsidRPr="00F60794">
        <w:rPr>
          <w:rFonts w:ascii="Times New Roman" w:eastAsia="Calibri" w:hAnsi="Times New Roman" w:cs="Times New Roman"/>
          <w:sz w:val="12"/>
          <w:szCs w:val="12"/>
        </w:rPr>
        <w:t>Об отмене решения Собрания представителей сельского поселения Сергиевск муниципального района Сергиевский Самарской области № 1 от 13.01.2025 года "О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30 от  27.12.2013  года"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D64E5C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D64E5C">
        <w:rPr>
          <w:rFonts w:ascii="Times New Roman" w:eastAsia="Calibri" w:hAnsi="Times New Roman" w:cs="Times New Roman"/>
          <w:sz w:val="12"/>
          <w:szCs w:val="12"/>
        </w:rPr>
        <w:t>6</w:t>
      </w:r>
      <w:proofErr w:type="gramEnd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3282" w:rsidRDefault="006A328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от «09» июня 2025 г. №530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proofErr w:type="gramStart"/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К</w:t>
      </w:r>
      <w:proofErr w:type="gramEnd"/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ПОСТАНОВЛЕНИЮ АДМИНИСТРАЦИИ</w:t>
      </w: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809 ОТ 03.08.2023Г. «ОБ УТВЕРЖДЕНИИ МУНИЦИПАЛЬНОЙ ПРОГРАММЫ «УПРАВЛЕНИЕ МУНИЦИПАЛЬНЫМИ ФИНАНСАМИ И МУНИЦИПАЛЬНЫМ ДОЛГОМ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 МУНИЦИПАЛЬНОГО РАЙОНА СЕРГИЕВСКИЙ САМАРСКОЙ ОБЛАСТИ» НА 2024-2028 ГОДЫ»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901A9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2024-2028 годы, Администрация муниципального района Сергиевский Самарской области</w:t>
      </w:r>
      <w:proofErr w:type="gramEnd"/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постановляет: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1A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809 от 03.08.2023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2024-2028 годы» (далее – Муниципальная программа) следующего содержания: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составит 371 207,76779 тыс. рублей</w:t>
      </w:r>
      <w:proofErr w:type="gramStart"/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(*),  </w:t>
      </w:r>
      <w:proofErr w:type="gramEnd"/>
      <w:r w:rsidRPr="007901A9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составит 366 864,76779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2024 году – 127 753,94436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2025 году – 121 625,22673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2026 году – 31 131,59670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2027 году – 22 000,00000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2028 году – 64 354,00000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составит 4 343,00000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2024 году – 1 209,00000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2025 году – 1 198,00000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2026 году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2027 году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2028 году –        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1.2. Абзац 2 Раздела 5 Муниципальной программы «Ресурсное обеспечение реализации Муниципальной программы» изложить в следующей редакции: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Муниципальной программы  на 2024-2028 годы составляет 371 207,76779 тыс. рублей в том числе: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составит 366 864,76779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2024 год – 127 753,94436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2025 год – 121 625,22673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2026 год – 31 131,59670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2027 год – 22 000,00000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2028 год – 64 354,00000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составит 4 343,00000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2024 год – 1 209,00000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2025 год – 1 198,00000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2026 год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2027 год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2028 год –        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7901A9">
        <w:rPr>
          <w:rFonts w:ascii="Times New Roman" w:eastAsia="Calibri" w:hAnsi="Times New Roman" w:cs="Times New Roman"/>
          <w:sz w:val="12"/>
          <w:szCs w:val="12"/>
        </w:rPr>
        <w:t>Разделе</w:t>
      </w:r>
      <w:proofErr w:type="gramEnd"/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10.2. Подпрограммы 2 Муниципальной программы «Межбюджетные отношения муниципального района Сергиевский Самарской области» на 2024 – 2028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Подпрограммы 2 составит 260 943,16597  тыс. рублей, в том числе: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составит 256 600,16597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2024 году – 102 447,45636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2025 году –   96 021,11291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2026 году –   11 131,59670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2027 году –     2 000,00000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2028 году –   45 000,00000 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составит 4 343,00000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2024 году – 1 209,00000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2025 году – 1 198,00000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2026 году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2027 году – 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в 2028 году –        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1.4. в Разделе 10.2. Подпрограммы 2 Муниципальной программы «Межбюджетные отношения муниципального района Сергиевский Самарской области» на 2024 – 2028 годы» в тексте пункта  V. «Обоснование ресурсного обеспечения Подпрограммы 2»  позицию, касающуюся объема финансирования Подпрограммы 2, изложить в следующей редакции:  ««Общий объем финансирования Подпрограммы 2 составит 260 943,16597  тыс. рублей, в том числе: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составит 256 600,16597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2024 год – 102 447,45636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2025 год –   96 021,11291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2026 год –  11 131,59670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2027 год –    2 000,00000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lastRenderedPageBreak/>
        <w:t>2028 год –   45 000,00000 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составит 4 343,00000 тыс. рублей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2024 год – 1 209,00000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2025 год – 1 198,00000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2026 год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2027 год –    968,00000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2028 год –        0,00000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01A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901A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Pr="007901A9" w:rsidRDefault="007901A9" w:rsidP="007901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01A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901A9" w:rsidRPr="007901A9" w:rsidRDefault="007901A9" w:rsidP="007901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01A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901A9" w:rsidRPr="007901A9" w:rsidRDefault="007901A9" w:rsidP="007901A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01A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901A9" w:rsidRPr="007901A9" w:rsidRDefault="007901A9" w:rsidP="007901A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901A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530</w:t>
      </w:r>
      <w:r w:rsidRPr="007901A9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7901A9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июня</w:t>
      </w:r>
      <w:r w:rsidRPr="007901A9">
        <w:rPr>
          <w:rFonts w:ascii="Times New Roman" w:eastAsia="Calibri" w:hAnsi="Times New Roman" w:cs="Times New Roman"/>
          <w:i/>
          <w:sz w:val="12"/>
          <w:szCs w:val="12"/>
        </w:rPr>
        <w:t xml:space="preserve"> 2025 г.</w:t>
      </w: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 (ПОДПРОГРАММЫ) "УПРАВЛЕНИЕ</w:t>
      </w:r>
    </w:p>
    <w:p w:rsidR="003519F1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МУНИЦИПАЛЬНЫМИ ФИНАНСАМИ И МУНИЦИПАЛЬНЫМ ДОЛГОМ МУНИЦИПАЛЬНОГО РАЙОНА СЕРГИЕВСКИЙ САМАРСКОЙ ОБЛАСТИ"  НА 2024-2028 ГОДЫ ЗА СЧЕТ ВСЕХ ИСТОЧНИКОВ ФИНАНСИРОВАНИЯ</w:t>
      </w: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702"/>
        <w:gridCol w:w="426"/>
        <w:gridCol w:w="424"/>
        <w:gridCol w:w="852"/>
        <w:gridCol w:w="284"/>
        <w:gridCol w:w="373"/>
        <w:gridCol w:w="339"/>
        <w:gridCol w:w="284"/>
        <w:gridCol w:w="284"/>
        <w:gridCol w:w="424"/>
        <w:gridCol w:w="1983"/>
      </w:tblGrid>
      <w:tr w:rsidR="007901A9" w:rsidRPr="007901A9" w:rsidTr="007901A9">
        <w:trPr>
          <w:trHeight w:val="20"/>
        </w:trPr>
        <w:tc>
          <w:tcPr>
            <w:tcW w:w="98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1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2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888" w:type="pct"/>
            <w:gridSpan w:val="7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рублей*</w:t>
            </w:r>
          </w:p>
        </w:tc>
        <w:tc>
          <w:tcPr>
            <w:tcW w:w="1319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инансирования</w:t>
            </w:r>
          </w:p>
        </w:tc>
        <w:tc>
          <w:tcPr>
            <w:tcW w:w="18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248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225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18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2028 г.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1. «Управление муниципальным  долгом муниципального района Сергиевский Самарской области" на 2024 – 2028 годы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Повышение эффективности управления  муниципальным долгом муниципального района Сергиевский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Оптимизация объема и структуры муниципального долга муниципального района Сергиевский  Самарской области, соблюдение установленного законодательством ограничения объема муниципального долга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Анализ возможностей осуществления новых заимствований и проведение оценки долговой нагрузки на бюджет муниципального района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Сохранение экономически безопасного уровня муниципального  долга  муниципального района Сергиевский Самарской области: не более 50% от утвержденного общего годового объема доходов без учета безвозмездных поступлений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своевременного обслуживания долговых обязательств  муниципального района Сергиевский Самарской области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2.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Соблюдение ограничений расходов по погашению и  обслуживанию муниципального долга, установленных БК РФ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5 683,89177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5 000,00000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3 000,00000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3 000,00000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17 683,89177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Поддержание объема расходов на обслуживание муниципального  долга  муниципального района Сергиевский Самарской области на уровне не более 5% общего объёма расходов местного бюджета (без учета расходов за счет субвенций, предоставляемых из бюджетов бюджетной системы Российской Федерации);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2. «Межбюджетные отношения муниципального района Сергиевский Самарской области» на 2024 – 2028 годы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Организация межбюджетных отношений, способствующих обеспечению равных условий для устойчивого исполнения  расходных обязательств муниципального района Сергиевский Самарской области и повышению качества управления муниципальными финансами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1. Выравнивания бюджетной обеспеченности муниципальных  образований муниципального района Сергиевский 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мониторинга отдельных параметров местных бюджетов (бюджетной обеспеченности, просроченной кредиторской задолженности местных бюджетов, дефицита местных бюджетов, расходов на содержание органов местного самоуправления и т.д.)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Финансовое обеспечение полномочий, переданных органам местного самоуправления поселений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vMerge w:val="restar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1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бюджетам поселений из бюджета муниципального района</w:t>
            </w:r>
          </w:p>
        </w:tc>
        <w:tc>
          <w:tcPr>
            <w:tcW w:w="283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102 447,45636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96 021,11291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11 131,59670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45 000,00000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256 600,16597</w:t>
            </w:r>
          </w:p>
        </w:tc>
        <w:tc>
          <w:tcPr>
            <w:tcW w:w="1319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устойчивого исполнения местных бюджетов,    содействие повышению качества управления муниципальными финансами.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1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обл. бюджет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1 209,0</w:t>
            </w: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0000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1 198,00</w:t>
            </w: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4 343,000</w:t>
            </w: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131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3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103 656,45636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97 219,11291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12 099,59670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45 000,00000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260 943,16597</w:t>
            </w:r>
          </w:p>
        </w:tc>
        <w:tc>
          <w:tcPr>
            <w:tcW w:w="131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3. «Обеспечение деятельности Управления финансами администрации муниципального района Сергиевский Самарской области» на 2024 – 2028 годы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Проведение единой бюджетной политики, направленной на обеспечение сбалансированности и устойчивости бюджетной системы муниципального района Сергиевский Самарской области, обеспечение </w:t>
            </w:r>
            <w:proofErr w:type="gramStart"/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соблюдением бюджетного законодательства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1. Соблюдение норм, установленных бюджетным законодательством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бюджетного процесса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19 622,59623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20 604,11382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17 000,00000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17 000,00000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18 354,00000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92 580,71005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Оптимизация процессов исполнения местного бюджета;   Повышение эффективности и результативности использования средств местного бюджета;   Своевременное выполнение денежных обязательств получателями бюджетных средств за счет средств бюджета муниципального района Сергиевский Самарской области в текущем финансовом году 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Своевременная и качественная подготовка проекта  бюджета муниципального района Сергиевский Самарской области на очередной финансовый год и плановый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внесение изменений в закон о бюджете муниципального района на очередной финансовый год и плановый период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процессов исполнения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и ведение реестра расходных обязательств муниципального района Сергиевский Самарской области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2. Совершенствование форм и методов планирования доходной части бюджета муниципального района Сергиевский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сокращению недоимки по налогам и сборам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доходной части бюджета 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динамики поступлений собственных доходов муниципального района Сергиевский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оценки эффективности использования муниципального имущества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Анализ земельных участков, являющихся объектом налогообложения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3. Повышение эффективности расходования бюджетных сре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дств гл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авными распорядителями средств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мониторинга качества финансового менеджмента главных распорядителей средств местного бюджета</w:t>
            </w:r>
            <w:proofErr w:type="gramEnd"/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Задача 4. Совершенствование процедур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операциями со средствами получателей средств областного бюджета, муниципальных  бюджетных и автономных учреждений муниципального района Сергиевский  Самарской области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процедур контроля  в соответствии с действующим законодательством  за операциями со средствами получателей средств местного бюджета, лицевые счета которым открыты в Управление финансами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5000" w:type="pct"/>
            <w:gridSpan w:val="12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Задача 5. Своевременность и полнота размещения информации по муниципальному району Сергиевский Самарской области на едином портале бюджетной системы (ЕПБС)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1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Размещение информации в установленные сроки  и в полном объеме</w:t>
            </w:r>
          </w:p>
        </w:tc>
        <w:tc>
          <w:tcPr>
            <w:tcW w:w="283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</w:t>
            </w:r>
          </w:p>
        </w:tc>
        <w:tc>
          <w:tcPr>
            <w:tcW w:w="282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2024-2028</w:t>
            </w:r>
          </w:p>
        </w:tc>
        <w:tc>
          <w:tcPr>
            <w:tcW w:w="566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юджет</w:t>
            </w:r>
          </w:p>
        </w:tc>
        <w:tc>
          <w:tcPr>
            <w:tcW w:w="132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Управления финансами</w:t>
            </w:r>
          </w:p>
        </w:tc>
        <w:tc>
          <w:tcPr>
            <w:tcW w:w="1319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эффективности и результативности использования средств местного бюджета</w:t>
            </w:r>
          </w:p>
        </w:tc>
      </w:tr>
      <w:tr w:rsidR="007901A9" w:rsidRPr="007901A9" w:rsidTr="007901A9">
        <w:trPr>
          <w:trHeight w:val="20"/>
        </w:trPr>
        <w:tc>
          <w:tcPr>
            <w:tcW w:w="9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1131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3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128 962,94436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122 823,22673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32 099,59670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64 354,00000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371 207,76779</w:t>
            </w:r>
          </w:p>
        </w:tc>
        <w:tc>
          <w:tcPr>
            <w:tcW w:w="131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01A9" w:rsidRPr="007901A9" w:rsidTr="007901A9">
        <w:trPr>
          <w:trHeight w:val="20"/>
        </w:trPr>
        <w:tc>
          <w:tcPr>
            <w:tcW w:w="2359" w:type="pct"/>
            <w:gridSpan w:val="5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средства местного бюджета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127 753,94436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121 625,22673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31 131,59670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22 000,00000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64 354,00000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366 864,76779</w:t>
            </w:r>
          </w:p>
        </w:tc>
        <w:tc>
          <w:tcPr>
            <w:tcW w:w="131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7901A9" w:rsidRPr="007901A9" w:rsidTr="007901A9">
        <w:trPr>
          <w:trHeight w:val="20"/>
        </w:trPr>
        <w:tc>
          <w:tcPr>
            <w:tcW w:w="2359" w:type="pct"/>
            <w:gridSpan w:val="5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1 209,00000</w:t>
            </w:r>
          </w:p>
        </w:tc>
        <w:tc>
          <w:tcPr>
            <w:tcW w:w="248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1 198,00000</w:t>
            </w:r>
          </w:p>
        </w:tc>
        <w:tc>
          <w:tcPr>
            <w:tcW w:w="225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968,00000</w:t>
            </w:r>
          </w:p>
        </w:tc>
        <w:tc>
          <w:tcPr>
            <w:tcW w:w="18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282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4 343,00000</w:t>
            </w:r>
          </w:p>
        </w:tc>
        <w:tc>
          <w:tcPr>
            <w:tcW w:w="1319" w:type="pct"/>
            <w:noWrap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1548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 финансовый год и плановый период</w:t>
      </w: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ОТ «09» ИЮНЯ 2025 Г. № 34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</w:t>
      </w: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СЕРГИЕВСК МУНИЦИПАЛЬНОГО РАЙОНА СЕРГИЕВСКИЙ САМАРСКОЙ ОБЛАСТИ № 91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ОТ 28.12.2024 Г. «ОБ УТВЕРЖДЕНИИ МУНИЦИПАЛЬНОЙ ПРОГРАММЫ «БЛАГОУСТРОЙСТВО ТЕРРИТОРИИ СЕЛЬСКОГО ПОСЕЛЕНИЯ СЕРГИЕВСК МУНИЦИПАЛЬНОГО РАЙОНА СЕРГИЕВСКИЙ САМАРСКОЙ ОБЛАСТИ» НА 2025-2030 ГГ.»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901A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901A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 Самарской области постановляет: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муниципального района Сергиевский Самарской области № 91 от 28.12.2024 г. «Об утверждении муниципальной программы «Благоустройство территории сельского поселения Сергиевск муниципального района Сергиевский Самарской области» на 2025-2030 гг.» (далее - Программа) следующего содержания: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«Объемы и источники финансирования Программы» изложить в следующей редакции: 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126 023,64589 тыс. рублей, в том числе: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2025 год – 22 512,51798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2026 год – 52 561,31656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2027 год – 50 949,81135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2028 год – 0,00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2029 год – 0,00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2030 год – 0,00 тыс. рублей.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113"/>
        <w:gridCol w:w="715"/>
        <w:gridCol w:w="709"/>
        <w:gridCol w:w="709"/>
        <w:gridCol w:w="567"/>
        <w:gridCol w:w="566"/>
        <w:gridCol w:w="573"/>
      </w:tblGrid>
      <w:tr w:rsidR="007901A9" w:rsidRPr="007901A9" w:rsidTr="007901A9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069" w:type="pct"/>
            <w:vMerge w:val="restar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1" w:type="pct"/>
            <w:gridSpan w:val="6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  <w:vMerge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" w:type="pc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19399,71160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23921,69462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27 512,97871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729,84048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408,00000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1473,98090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28639,62194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23436,83264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22 016,53298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52 561,31656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50 949,81135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 w:val="restart"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460,00000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  <w:hideMark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460,00000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 w:val="restar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0,98500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380" w:type="pct"/>
            <w:vMerge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35,98500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901A9" w:rsidRPr="007901A9" w:rsidTr="007901A9">
        <w:trPr>
          <w:cantSplit/>
          <w:trHeight w:val="20"/>
        </w:trPr>
        <w:tc>
          <w:tcPr>
            <w:tcW w:w="2449" w:type="pct"/>
            <w:gridSpan w:val="2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5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22512,51798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52 561,31656</w:t>
            </w:r>
          </w:p>
        </w:tc>
        <w:tc>
          <w:tcPr>
            <w:tcW w:w="471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50 949,81135</w:t>
            </w:r>
          </w:p>
        </w:tc>
        <w:tc>
          <w:tcPr>
            <w:tcW w:w="377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76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80" w:type="pct"/>
          </w:tcPr>
          <w:p w:rsidR="007901A9" w:rsidRPr="007901A9" w:rsidRDefault="007901A9" w:rsidP="007901A9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7901A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</w:tr>
    </w:tbl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1.3. Раздел 5 Программы «Обоснование ресурсного обеспечения Программы» изложить в следующей редакции: 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Источником финансирования Программы являются средства бюджета сельского поселения Сергиевск муниципального района Сергиевский Самарской области, внебюджетные средства, средства областного бюджета. 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 126 023,64589 тыс. рублей, в том числе по годам: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2025 год – 22 512,51798 тыс. рублей;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2026 год – 52 561,31656 тыс. рублей (прогноз);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2027 год – 50 949, 81135 тыс. рублей (прогноз);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2028 год – 0,00 тыс. рублей (прогноз);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2029 год – 0,00 тыс. рублей (прогноз);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- на 2030 год – 0,00 тыс. рублей (прогноз).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Сергиевск муниципального района Сергиевский Самарской области на соответствующий финансовый год.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901A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901A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  <w:r w:rsidRPr="007901A9">
        <w:rPr>
          <w:rFonts w:ascii="Times New Roman" w:eastAsia="Calibri" w:hAnsi="Times New Roman" w:cs="Times New Roman"/>
          <w:sz w:val="12"/>
          <w:szCs w:val="12"/>
        </w:rPr>
        <w:tab/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901A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901A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901A9">
        <w:rPr>
          <w:rFonts w:ascii="Times New Roman" w:eastAsia="Calibri" w:hAnsi="Times New Roman" w:cs="Times New Roman"/>
          <w:bCs/>
          <w:sz w:val="12"/>
          <w:szCs w:val="12"/>
        </w:rPr>
        <w:t>Самарской области</w:t>
      </w:r>
    </w:p>
    <w:p w:rsidR="007901A9" w:rsidRPr="007901A9" w:rsidRDefault="007901A9" w:rsidP="007901A9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01A9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7901A9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</w:t>
      </w:r>
      <w:r>
        <w:rPr>
          <w:rFonts w:ascii="Times New Roman" w:eastAsia="Calibri" w:hAnsi="Times New Roman" w:cs="Times New Roman"/>
          <w:b/>
          <w:sz w:val="12"/>
          <w:szCs w:val="12"/>
        </w:rPr>
        <w:t>НОВОД</w:t>
      </w:r>
      <w:r w:rsidRPr="007901A9">
        <w:rPr>
          <w:rFonts w:ascii="Times New Roman" w:eastAsia="Calibri" w:hAnsi="Times New Roman" w:cs="Times New Roman"/>
          <w:b/>
          <w:sz w:val="12"/>
          <w:szCs w:val="12"/>
        </w:rPr>
        <w:t>СК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ОТ «9» ИЮНЯ 2025 г. № 32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 МУНИЦИПАЛЬНОГО РАЙОНА СЕРГИЕВСКИЙ САМАРСКОЙ ОБЛАСТИ № 71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 ОТ 28.12.2024Г. «ОБ УТВЕРЖДЕНИИ МУНИЦИПАЛЬНОЙ ПРОГРАММЫ «БЛАГОУСТРОЙСТВО ТЕРРИТОРИИ СЕЛЬСКОГО ПОСЕЛЕНИЯ СЕРНОВОДСК МУНИЦИПАЛЬНОГО РАЙОНА СЕРГИЕВСКИЙ САМАРСКОЙ ОБЛАСТИ» НА 2025-2030ГГ.»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Самарской области постановляет: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Самарской области № 71 от 28.12.2024г. «Об утверждении муниципальной программы «Благоустройство территории сельского поселения Серноводск муниципального района Сергиевский Самарской области» на 2025-2030гг.» (далее - Программа) следующего содержания: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24 575,97478 тыс. рублей, в том числе: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2025 год – 8 049,22090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2026 год – 10 136,56723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2027 год – 6 390,18665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2028 год – 0,00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2029 год – 0,00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2030 год – 0,00 тыс. рублей.</w:t>
      </w:r>
    </w:p>
    <w:p w:rsidR="00391548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370"/>
        <w:gridCol w:w="715"/>
        <w:gridCol w:w="579"/>
        <w:gridCol w:w="579"/>
        <w:gridCol w:w="567"/>
        <w:gridCol w:w="567"/>
        <w:gridCol w:w="572"/>
      </w:tblGrid>
      <w:tr w:rsidR="00F60794" w:rsidRPr="00F60794" w:rsidTr="00F60794">
        <w:trPr>
          <w:cantSplit/>
          <w:trHeight w:val="20"/>
        </w:trPr>
        <w:tc>
          <w:tcPr>
            <w:tcW w:w="381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240" w:type="pct"/>
            <w:vMerge w:val="restar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379" w:type="pct"/>
            <w:gridSpan w:val="6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" w:type="pc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4566,46519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5136,56723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6390,18665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460,60256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212,00581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810,14734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5000,00000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6 069,22090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10 136,56723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6 390,18665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1800,00000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1800,00000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 w:val="restar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381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40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180,00000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2621" w:type="pct"/>
            <w:gridSpan w:val="2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8 049,22090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10 136,56723</w:t>
            </w:r>
          </w:p>
        </w:tc>
        <w:tc>
          <w:tcPr>
            <w:tcW w:w="38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6 390,18665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81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</w:tr>
    </w:tbl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Серноводск муниципального района Сергиевский Самарской области, внебюджетные средства, средства областного бюджета.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24 575,97478 тыс. рублей, в том числе по годам: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2025 год – 8 049,22090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2026 год – 10 136,56723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2027 год – 6 390,18665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2028 год – 0,00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2029 год – 0,00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2030 год – 0,00 тыс. рублей (прогноз).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Серноводск муниципального района Сергиевский Самарской области на соответствующий финансовый год.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91548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В.В. </w:t>
      </w:r>
      <w:proofErr w:type="spellStart"/>
      <w:r w:rsidRPr="00F60794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0794" w:rsidRPr="007901A9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01A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от«09» июня 2025 г. № 25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АНТОНОВКА МУНИЦИПАЛЬНОГО РАЙОНА СЕРГИЕВСКИЙ САМАРСКОЙ ОБЛАСТИ №58 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ОТ 28.12.2024Г. «ОБ УТВЕРЖДЕНИИ МУНИЦИПАЛЬНОЙ ПРОГРАММЫ «БЛАГОУСТРОЙСТВО ТЕРРИТОРИИ СЕЛЬСКОГО ПОСЕЛЕНИЯ АНТОНОВКА МУНИЦИПАЛЬНОГО РАЙОНА СЕРГИЕВСКИЙ САМАРСКОЙ ОБЛАСТИ» НА 2025-2030ГГ.»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 Самарской области постановляет: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Самарской области № 58 от 28.12.2024г. «Об утверждении муниципальной программы «Благоустройство территории сельского поселения Антоновка муниципального района Сергиевский Самарской области» на 2025-2030гг.» (далее - Программа) следующего содержания: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 3489,78103 тыс. рублей, в том числе: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2025 год – 1875,80870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2026 год – 907,74059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2027 год – 706,23174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2028 год – 0,00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2029 год – 0,00 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2030 год – 0,00 тыс. рублей.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3"/>
        <w:gridCol w:w="715"/>
        <w:gridCol w:w="567"/>
        <w:gridCol w:w="567"/>
        <w:gridCol w:w="569"/>
        <w:gridCol w:w="567"/>
        <w:gridCol w:w="569"/>
      </w:tblGrid>
      <w:tr w:rsidR="00F60794" w:rsidRPr="00F60794" w:rsidTr="00F60794">
        <w:trPr>
          <w:cantSplit/>
          <w:trHeight w:val="20"/>
        </w:trPr>
        <w:tc>
          <w:tcPr>
            <w:tcW w:w="569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069" w:type="pct"/>
            <w:vMerge w:val="restar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362" w:type="pct"/>
            <w:gridSpan w:val="6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рублей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5" w:type="pc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2027 год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2028 год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2029 год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2030 год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463,30870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907,74059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706,23174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110,00000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33,50000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69,00000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687,80870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907,74059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706,23174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 w:val="restart"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1104,00000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  <w:hideMark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1104,00000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 w:val="restar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общественных проектов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84,00000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569" w:type="pct"/>
            <w:vMerge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69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ИТОГО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84,00000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60794" w:rsidRPr="00F60794" w:rsidTr="00F60794">
        <w:trPr>
          <w:cantSplit/>
          <w:trHeight w:val="20"/>
        </w:trPr>
        <w:tc>
          <w:tcPr>
            <w:tcW w:w="2638" w:type="pct"/>
            <w:gridSpan w:val="2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475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1875,80870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907,74059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706,23174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77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  <w:tc>
          <w:tcPr>
            <w:tcW w:w="378" w:type="pct"/>
          </w:tcPr>
          <w:p w:rsidR="00F60794" w:rsidRPr="00F60794" w:rsidRDefault="00F60794" w:rsidP="00F60794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F6079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0,00</w:t>
            </w:r>
          </w:p>
        </w:tc>
      </w:tr>
    </w:tbl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Антоновка муниципального района Сергиевский Самарской области, внебюджетные средства, средства областного бюджета.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3489,78103 тыс. рублей, в том числе: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2025 год – 1875,80870тыс. рублей;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2026 год – 907,74059 тыс. рубле</w:t>
      </w: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й(</w:t>
      </w:r>
      <w:proofErr w:type="gramEnd"/>
      <w:r w:rsidRPr="00F60794">
        <w:rPr>
          <w:rFonts w:ascii="Times New Roman" w:eastAsia="Calibri" w:hAnsi="Times New Roman" w:cs="Times New Roman"/>
          <w:sz w:val="12"/>
          <w:szCs w:val="12"/>
        </w:rPr>
        <w:t>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2027 год – 706,23174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2028 год – 0,00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2029 год – 0,00 тыс. рублей (прогноз);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- на 2030 год – 0,00 тыс. рублей (прогноз).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Антоновка муниципального района Сергиевский Самарской области на соответствующий финансовый год.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91548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60794" w:rsidRPr="00F60794" w:rsidRDefault="00F60794" w:rsidP="00F607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60794" w:rsidRPr="00F60794" w:rsidRDefault="00F60794" w:rsidP="00F607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60794" w:rsidRPr="00F60794" w:rsidRDefault="00F60794" w:rsidP="00F607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2025г.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Об отмене решения Собрания представителей сельского поселения Сергиевск муниципального района Сергиевский 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>Самарской области № 1 от 13.01.2025 года "О внесении изменений в Правила землепользования и застройки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6079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30 от  27.12.2013  года"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Федерации, п. 3 ст. 2 Закона Самарской области от 26.11.2024 года № 105-ГД «О внесении изменений в ст. 3 Закона Самарской области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</w:t>
      </w:r>
      <w:proofErr w:type="gramEnd"/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области, Уставом сельского поселения Сергиевск муниципального района Сергиевский Самарской области, Собрание представителей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 решило: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Отменить решение Собрания представителей сельского поселения Сергиевск муниципального района Сергиевский Самарской области № 1 от 13.01.2025 года «О внесении изменений в правила землепользования и застройки сельского поселения Сергиевск муниципального района Сергиевский Самарской области, утверждённые решением Собрания представителей сельского поселения Сергиевск муниципального района Сергиевский Самарской области № 30 от 27.12.2013 года» как противоречащее законодательству Самарской области.</w:t>
      </w:r>
      <w:proofErr w:type="gramEnd"/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 и разместить на сайте Администрации муниципального района Сергиевский по адресу: http://sergievsk.ru/ в информационно-телекоммуникационной сети Интернет.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F6079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 исполнением настоящего Решения возложить на главу сельского поселения Сергиевск.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Т.Н. Глушкова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60794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F60794" w:rsidRPr="00F60794" w:rsidRDefault="00F60794" w:rsidP="00F6079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60794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F60794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91548" w:rsidRDefault="00391548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5C" w:rsidRDefault="00D64E5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5C" w:rsidRDefault="00D64E5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5C" w:rsidRDefault="00D64E5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5C" w:rsidRDefault="00D64E5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4E5C" w:rsidRPr="003519F1" w:rsidRDefault="00D64E5C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39154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39154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328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FA" w:rsidRDefault="00414BFA" w:rsidP="000F23DD">
      <w:pPr>
        <w:spacing w:after="0" w:line="240" w:lineRule="auto"/>
      </w:pPr>
      <w:r>
        <w:separator/>
      </w:r>
    </w:p>
  </w:endnote>
  <w:endnote w:type="continuationSeparator" w:id="0">
    <w:p w:rsidR="00414BFA" w:rsidRDefault="00414BF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FA" w:rsidRDefault="00414BFA" w:rsidP="000F23DD">
      <w:pPr>
        <w:spacing w:after="0" w:line="240" w:lineRule="auto"/>
      </w:pPr>
      <w:r>
        <w:separator/>
      </w:r>
    </w:p>
  </w:footnote>
  <w:footnote w:type="continuationSeparator" w:id="0">
    <w:p w:rsidR="00414BFA" w:rsidRDefault="00414BF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94" w:rsidRDefault="00F60794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4E5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F60794" w:rsidRDefault="00F6079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60794" w:rsidRPr="00E93F32" w:rsidRDefault="00F60794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10 июня 2025 года, №37(1062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F60794" w:rsidRDefault="00F6079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794" w:rsidRPr="000443FC" w:rsidRDefault="00F6079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60794" w:rsidRPr="00263DC0" w:rsidRDefault="00F6079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  <w:p w:rsidR="00F60794" w:rsidRDefault="00F607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49A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548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BFA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282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1A9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5C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24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794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FB5-AF2E-4523-8CCE-1A3DB92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5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208</cp:revision>
  <cp:lastPrinted>2014-09-10T09:08:00Z</cp:lastPrinted>
  <dcterms:created xsi:type="dcterms:W3CDTF">2016-12-01T07:11:00Z</dcterms:created>
  <dcterms:modified xsi:type="dcterms:W3CDTF">2025-06-19T09:47:00Z</dcterms:modified>
</cp:coreProperties>
</file>